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23" w:rsidRPr="00D9248D" w:rsidRDefault="00FF5123" w:rsidP="0051315F">
      <w:pPr>
        <w:pStyle w:val="berschrift1"/>
      </w:pPr>
      <w:bookmarkStart w:id="0" w:name="_GoBack"/>
      <w:bookmarkEnd w:id="0"/>
      <w:r w:rsidRPr="00D9248D">
        <w:t>Leben retten mit den Händen</w:t>
      </w:r>
      <w:r w:rsidR="000C357A" w:rsidRPr="00D9248D">
        <w:t xml:space="preserve"> </w:t>
      </w:r>
      <w:r w:rsidR="006014C6" w:rsidRPr="00D9248D">
        <w:t>in der Brustkrebsfrüherkennung</w:t>
      </w:r>
    </w:p>
    <w:p w:rsidR="00643581" w:rsidRPr="00D51E06" w:rsidRDefault="000B4821" w:rsidP="003C74E9">
      <w:pPr>
        <w:pStyle w:val="berschrift1"/>
      </w:pPr>
      <w:r w:rsidRPr="00D51E06">
        <w:t>Medizinisch</w:t>
      </w:r>
      <w:r w:rsidR="00D51E06">
        <w:t>-</w:t>
      </w:r>
      <w:r w:rsidRPr="00D51E06">
        <w:t xml:space="preserve">Taktile Untersucherin </w:t>
      </w:r>
      <w:r w:rsidR="00643581" w:rsidRPr="00D51E06">
        <w:t xml:space="preserve">(MTU) </w:t>
      </w:r>
      <w:r w:rsidRPr="00D51E06">
        <w:t>– eine lohne</w:t>
      </w:r>
      <w:r w:rsidR="00643581" w:rsidRPr="00D51E06">
        <w:t>n</w:t>
      </w:r>
      <w:r w:rsidRPr="00D51E06">
        <w:t xml:space="preserve">swerte </w:t>
      </w:r>
      <w:r w:rsidR="00BC1CEA">
        <w:t>berufliche A</w:t>
      </w:r>
      <w:r w:rsidRPr="00D51E06">
        <w:t xml:space="preserve">lternative </w:t>
      </w:r>
      <w:r w:rsidR="00643581" w:rsidRPr="00D51E06">
        <w:t xml:space="preserve">für blinde und </w:t>
      </w:r>
      <w:r w:rsidR="00BC1CEA">
        <w:t xml:space="preserve">hochgradig </w:t>
      </w:r>
      <w:r w:rsidR="00643581" w:rsidRPr="00D51E06">
        <w:t>sehbehinderte Frauen</w:t>
      </w:r>
      <w:r w:rsidR="00FF5123">
        <w:t xml:space="preserve"> </w:t>
      </w:r>
      <w:r w:rsidR="006014C6">
        <w:t xml:space="preserve">mit und ohne Reha-Anspruch </w:t>
      </w:r>
    </w:p>
    <w:p w:rsidR="006014C6" w:rsidRPr="00D9248D" w:rsidRDefault="006014C6" w:rsidP="0051315F">
      <w:pPr>
        <w:pStyle w:val="berschrift2"/>
      </w:pPr>
      <w:r w:rsidRPr="00D9248D">
        <w:t xml:space="preserve">Behinderung wird </w:t>
      </w:r>
      <w:r w:rsidR="000C357A" w:rsidRPr="00D9248D">
        <w:t xml:space="preserve">zu </w:t>
      </w:r>
      <w:r w:rsidRPr="00D9248D">
        <w:t>Begabung – 1. Arbeitsmarkt statt Rente</w:t>
      </w:r>
      <w:r w:rsidR="0070704F">
        <w:t xml:space="preserve"> oder Arbeitslosigkeit</w:t>
      </w:r>
      <w:r w:rsidRPr="00D9248D">
        <w:t xml:space="preserve"> </w:t>
      </w:r>
    </w:p>
    <w:p w:rsidR="004E0E7A" w:rsidRPr="00D9248D" w:rsidRDefault="000C357A" w:rsidP="00AA0126">
      <w:pPr>
        <w:rPr>
          <w:rFonts w:ascii="Arial" w:hAnsi="Arial"/>
          <w:sz w:val="21"/>
          <w:szCs w:val="21"/>
        </w:rPr>
      </w:pPr>
      <w:r w:rsidRPr="00D9248D">
        <w:rPr>
          <w:rFonts w:ascii="Arial" w:hAnsi="Arial"/>
          <w:sz w:val="21"/>
          <w:szCs w:val="21"/>
        </w:rPr>
        <w:t xml:space="preserve">Das Sozialunternehmen </w:t>
      </w:r>
      <w:r w:rsidR="006014C6" w:rsidRPr="00D9248D">
        <w:rPr>
          <w:rFonts w:ascii="Arial" w:hAnsi="Arial"/>
          <w:sz w:val="21"/>
          <w:szCs w:val="21"/>
        </w:rPr>
        <w:t xml:space="preserve">discovering hands bietet </w:t>
      </w:r>
      <w:r w:rsidR="00F75D7B">
        <w:rPr>
          <w:rFonts w:ascii="Arial" w:hAnsi="Arial"/>
          <w:sz w:val="21"/>
          <w:szCs w:val="21"/>
        </w:rPr>
        <w:t xml:space="preserve">blinden und </w:t>
      </w:r>
      <w:r w:rsidR="006014C6" w:rsidRPr="00D9248D">
        <w:rPr>
          <w:rFonts w:ascii="Arial" w:hAnsi="Arial"/>
          <w:sz w:val="21"/>
          <w:szCs w:val="21"/>
        </w:rPr>
        <w:t>hochgradig sehbehinderten Frauen</w:t>
      </w:r>
      <w:r w:rsidR="006014C6" w:rsidRPr="00D9248D">
        <w:rPr>
          <w:rFonts w:ascii="Arial" w:hAnsi="Arial"/>
          <w:bCs/>
          <w:sz w:val="21"/>
          <w:szCs w:val="21"/>
        </w:rPr>
        <w:t xml:space="preserve"> eine einzigartige Tätigkeit mit Sinn und Anerkennung</w:t>
      </w:r>
      <w:r w:rsidR="006014C6" w:rsidRPr="00D9248D">
        <w:rPr>
          <w:rFonts w:ascii="Arial" w:hAnsi="Arial"/>
          <w:sz w:val="21"/>
          <w:szCs w:val="21"/>
        </w:rPr>
        <w:t xml:space="preserve">: Oftmals werden Empfängerinnen von Schwerbehindertenrente zu Berufstätigen auf dem ersten Arbeitsmarkt. </w:t>
      </w:r>
      <w:r w:rsidR="004E0E7A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discovering hands setzt den besonders trainierten Tastsinn blinder und </w:t>
      </w:r>
      <w:r w:rsidR="00F75D7B">
        <w:rPr>
          <w:rFonts w:ascii="Arial" w:eastAsia="Times New Roman" w:hAnsi="Arial" w:cs="Arial"/>
          <w:sz w:val="21"/>
          <w:szCs w:val="21"/>
          <w:lang w:eastAsia="de-DE"/>
        </w:rPr>
        <w:t xml:space="preserve">hochgradig </w:t>
      </w:r>
      <w:r w:rsidR="004E0E7A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sehbehinderter Frauen zur Verbesserung der Brustkrebsfrüherkennung ein. Als Medizinisch-Taktile Untersucherin (MTU) unterstützen </w:t>
      </w:r>
      <w:r w:rsidR="007C6950">
        <w:rPr>
          <w:rFonts w:ascii="Arial" w:eastAsia="Times New Roman" w:hAnsi="Arial" w:cs="Arial"/>
          <w:sz w:val="21"/>
          <w:szCs w:val="21"/>
          <w:lang w:eastAsia="de-DE"/>
        </w:rPr>
        <w:t>s</w:t>
      </w:r>
      <w:r w:rsidR="004E0E7A" w:rsidRPr="00D9248D">
        <w:rPr>
          <w:rFonts w:ascii="Arial" w:eastAsia="Times New Roman" w:hAnsi="Arial" w:cs="Arial"/>
          <w:sz w:val="21"/>
          <w:szCs w:val="21"/>
          <w:lang w:eastAsia="de-DE"/>
        </w:rPr>
        <w:t>ie</w:t>
      </w:r>
      <w:r w:rsidR="00F460FD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4E0E7A" w:rsidRPr="00D9248D">
        <w:rPr>
          <w:rFonts w:ascii="Arial" w:eastAsia="Times New Roman" w:hAnsi="Arial" w:cs="Arial"/>
          <w:sz w:val="21"/>
          <w:szCs w:val="21"/>
          <w:lang w:eastAsia="de-DE"/>
        </w:rPr>
        <w:t>Gynäkolog</w:t>
      </w:r>
      <w:r w:rsidR="007C6950">
        <w:rPr>
          <w:rFonts w:ascii="Arial" w:eastAsia="Times New Roman" w:hAnsi="Arial" w:cs="Arial"/>
          <w:sz w:val="21"/>
          <w:szCs w:val="21"/>
          <w:lang w:eastAsia="de-DE"/>
        </w:rPr>
        <w:t>en/i</w:t>
      </w:r>
      <w:r w:rsidR="004E0E7A" w:rsidRPr="00D9248D">
        <w:rPr>
          <w:rFonts w:ascii="Arial" w:eastAsia="Times New Roman" w:hAnsi="Arial" w:cs="Arial"/>
          <w:sz w:val="21"/>
          <w:szCs w:val="21"/>
          <w:lang w:eastAsia="de-DE"/>
        </w:rPr>
        <w:t>nnen</w:t>
      </w:r>
      <w:r w:rsidR="0070704F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="004E0E7A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anhand eines qualitätsgesicherten Tastverfahrens bei der Palpationsdiagnostik. </w:t>
      </w:r>
    </w:p>
    <w:p w:rsidR="003F2143" w:rsidRPr="00D9248D" w:rsidRDefault="006014C6" w:rsidP="003F2143">
      <w:pPr>
        <w:rPr>
          <w:rFonts w:ascii="Arial" w:hAnsi="Arial" w:cs="Arial"/>
          <w:sz w:val="21"/>
          <w:szCs w:val="21"/>
        </w:rPr>
      </w:pPr>
      <w:r w:rsidRPr="00D9248D">
        <w:rPr>
          <w:rFonts w:ascii="Arial" w:hAnsi="Arial"/>
          <w:sz w:val="21"/>
          <w:szCs w:val="21"/>
        </w:rPr>
        <w:t xml:space="preserve">discovering hands </w:t>
      </w:r>
      <w:r w:rsidR="000C357A" w:rsidRPr="00D9248D">
        <w:rPr>
          <w:rFonts w:ascii="Arial" w:hAnsi="Arial"/>
          <w:sz w:val="21"/>
          <w:szCs w:val="21"/>
        </w:rPr>
        <w:t xml:space="preserve">qualifiziert Frauen zwischen 18 und </w:t>
      </w:r>
      <w:r w:rsidR="0070704F">
        <w:rPr>
          <w:rFonts w:ascii="Arial" w:hAnsi="Arial"/>
          <w:sz w:val="21"/>
          <w:szCs w:val="21"/>
        </w:rPr>
        <w:t>55</w:t>
      </w:r>
      <w:r w:rsidR="007C6950">
        <w:rPr>
          <w:rFonts w:ascii="Arial" w:hAnsi="Arial"/>
          <w:sz w:val="21"/>
          <w:szCs w:val="21"/>
        </w:rPr>
        <w:t xml:space="preserve"> </w:t>
      </w:r>
      <w:r w:rsidR="000C357A" w:rsidRPr="00D9248D">
        <w:rPr>
          <w:rFonts w:ascii="Arial" w:hAnsi="Arial"/>
          <w:sz w:val="21"/>
          <w:szCs w:val="21"/>
        </w:rPr>
        <w:t>Jahren zu</w:t>
      </w:r>
      <w:r w:rsidR="004E0E7A" w:rsidRPr="00D9248D">
        <w:rPr>
          <w:rFonts w:ascii="Arial" w:hAnsi="Arial"/>
          <w:sz w:val="21"/>
          <w:szCs w:val="21"/>
        </w:rPr>
        <w:t xml:space="preserve"> MTUs</w:t>
      </w:r>
      <w:r w:rsidR="000C357A" w:rsidRPr="00D9248D">
        <w:rPr>
          <w:rFonts w:ascii="Arial" w:hAnsi="Arial"/>
          <w:sz w:val="21"/>
          <w:szCs w:val="21"/>
        </w:rPr>
        <w:t xml:space="preserve">, </w:t>
      </w:r>
      <w:r w:rsidRPr="00D9248D">
        <w:rPr>
          <w:rFonts w:ascii="Arial" w:hAnsi="Arial"/>
          <w:sz w:val="21"/>
          <w:szCs w:val="21"/>
        </w:rPr>
        <w:t xml:space="preserve">stellt </w:t>
      </w:r>
      <w:r w:rsidR="000C357A" w:rsidRPr="00D9248D">
        <w:rPr>
          <w:rFonts w:ascii="Arial" w:hAnsi="Arial"/>
          <w:sz w:val="21"/>
          <w:szCs w:val="21"/>
        </w:rPr>
        <w:t>sie</w:t>
      </w:r>
      <w:r w:rsidRPr="00D9248D">
        <w:rPr>
          <w:rFonts w:ascii="Arial" w:hAnsi="Arial"/>
          <w:sz w:val="21"/>
          <w:szCs w:val="21"/>
        </w:rPr>
        <w:t xml:space="preserve"> </w:t>
      </w:r>
      <w:r w:rsidR="000C357A" w:rsidRPr="00D9248D">
        <w:rPr>
          <w:rFonts w:ascii="Arial" w:hAnsi="Arial"/>
          <w:sz w:val="21"/>
          <w:szCs w:val="21"/>
        </w:rPr>
        <w:t xml:space="preserve">unbefristet </w:t>
      </w:r>
      <w:r w:rsidRPr="00D9248D">
        <w:rPr>
          <w:rFonts w:ascii="Arial" w:hAnsi="Arial"/>
          <w:sz w:val="21"/>
          <w:szCs w:val="21"/>
        </w:rPr>
        <w:t>ein und „verleiht“ sie per Arbeitnehmerüberlassung wohnortnah an niedergelassene Gynäkologen. Ziel ist, bis 202</w:t>
      </w:r>
      <w:r w:rsidR="0070704F">
        <w:rPr>
          <w:rFonts w:ascii="Arial" w:hAnsi="Arial"/>
          <w:sz w:val="21"/>
          <w:szCs w:val="21"/>
        </w:rPr>
        <w:t>2</w:t>
      </w:r>
      <w:r w:rsidRPr="00D9248D">
        <w:rPr>
          <w:rFonts w:ascii="Arial" w:hAnsi="Arial"/>
          <w:sz w:val="21"/>
          <w:szCs w:val="21"/>
        </w:rPr>
        <w:t xml:space="preserve"> mehr als 100 MTUs zu beschäftigen. </w:t>
      </w:r>
      <w:r w:rsidRPr="00D9248D">
        <w:rPr>
          <w:rFonts w:ascii="Arial" w:hAnsi="Arial" w:cs="Arial"/>
          <w:sz w:val="21"/>
          <w:szCs w:val="21"/>
        </w:rPr>
        <w:t>Derzeit sind rund 4</w:t>
      </w:r>
      <w:r w:rsidR="0070704F">
        <w:rPr>
          <w:rFonts w:ascii="Arial" w:hAnsi="Arial" w:cs="Arial"/>
          <w:sz w:val="21"/>
          <w:szCs w:val="21"/>
        </w:rPr>
        <w:t>0</w:t>
      </w:r>
      <w:r w:rsidRPr="00D9248D">
        <w:rPr>
          <w:rFonts w:ascii="Arial" w:hAnsi="Arial" w:cs="Arial"/>
          <w:sz w:val="21"/>
          <w:szCs w:val="21"/>
        </w:rPr>
        <w:t xml:space="preserve"> MTUs an </w:t>
      </w:r>
      <w:r w:rsidR="0070704F">
        <w:rPr>
          <w:rFonts w:ascii="Arial" w:hAnsi="Arial" w:cs="Arial"/>
          <w:sz w:val="21"/>
          <w:szCs w:val="21"/>
        </w:rPr>
        <w:t>90</w:t>
      </w:r>
      <w:r w:rsidRPr="00D9248D">
        <w:rPr>
          <w:rFonts w:ascii="Arial" w:hAnsi="Arial" w:cs="Arial"/>
          <w:sz w:val="21"/>
          <w:szCs w:val="21"/>
        </w:rPr>
        <w:t xml:space="preserve"> Standorten deutschlandweit beschäftigt, weitere im Ausland. </w:t>
      </w:r>
    </w:p>
    <w:p w:rsidR="00273EAD" w:rsidRPr="00D9248D" w:rsidRDefault="00273EAD" w:rsidP="0051315F">
      <w:pPr>
        <w:pStyle w:val="berschrift2"/>
      </w:pPr>
      <w:r w:rsidRPr="00D9248D">
        <w:rPr>
          <w:rFonts w:eastAsia="Times New Roman"/>
          <w:lang w:eastAsia="de-DE"/>
        </w:rPr>
        <w:t>Was Sie erwartet:</w:t>
      </w:r>
    </w:p>
    <w:p w:rsidR="00273EAD" w:rsidRPr="00D9248D" w:rsidRDefault="00273EAD" w:rsidP="00273E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Sie absolvieren eine neunmonatige, medizinisch anerkannte Qualifizierung und erlernen eine wissenschaftlich abgesicherte Methode zur taktilen Frühdiagnostik von Brustkrebs. Die sechsmonatige Theoriephase findet in </w:t>
      </w:r>
      <w:r w:rsidR="007C6950">
        <w:rPr>
          <w:rFonts w:ascii="Arial" w:eastAsia="Times New Roman" w:hAnsi="Arial" w:cs="Arial"/>
          <w:sz w:val="21"/>
          <w:szCs w:val="21"/>
          <w:lang w:eastAsia="de-DE"/>
        </w:rPr>
        <w:t>d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er Spezialeinrichtung für blinde und hochgradig sehbehinderte Menschen </w:t>
      </w:r>
      <w:r w:rsidR="007C6950">
        <w:rPr>
          <w:rFonts w:ascii="Arial" w:eastAsia="Times New Roman" w:hAnsi="Arial" w:cs="Arial"/>
          <w:sz w:val="21"/>
          <w:szCs w:val="21"/>
          <w:lang w:eastAsia="de-DE"/>
        </w:rPr>
        <w:t xml:space="preserve">bbs </w:t>
      </w:r>
      <w:r w:rsidR="003F2143" w:rsidRPr="00D9248D">
        <w:rPr>
          <w:rFonts w:ascii="Arial" w:eastAsia="Times New Roman" w:hAnsi="Arial" w:cs="Arial"/>
          <w:sz w:val="21"/>
          <w:szCs w:val="21"/>
          <w:lang w:eastAsia="de-DE"/>
        </w:rPr>
        <w:t>i</w:t>
      </w:r>
      <w:r w:rsidR="00E43AAF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n 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>Nürnberg</w:t>
      </w:r>
      <w:r w:rsidR="007C6950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>statt</w:t>
      </w:r>
      <w:r w:rsidR="00AA0126" w:rsidRPr="00D9248D">
        <w:rPr>
          <w:rFonts w:ascii="Arial" w:hAnsi="Arial" w:cs="Arial"/>
          <w:sz w:val="21"/>
          <w:szCs w:val="21"/>
        </w:rPr>
        <w:t xml:space="preserve"> </w:t>
      </w:r>
      <w:r w:rsidR="00E43AAF" w:rsidRPr="00D9248D">
        <w:rPr>
          <w:rFonts w:ascii="Arial" w:hAnsi="Arial" w:cs="Arial"/>
          <w:sz w:val="21"/>
          <w:szCs w:val="21"/>
        </w:rPr>
        <w:t xml:space="preserve">oder </w:t>
      </w:r>
      <w:r w:rsidR="00AA0126" w:rsidRPr="00D9248D">
        <w:rPr>
          <w:rFonts w:ascii="Arial" w:hAnsi="Arial" w:cs="Arial"/>
          <w:sz w:val="21"/>
          <w:szCs w:val="21"/>
        </w:rPr>
        <w:t>in der discovering hands Akademie in Berlin, durchgeführt in Kooperation mit dem SFZ Förderzentrum und dessen Sehzentrum in Berlin.</w:t>
      </w:r>
      <w:r w:rsidR="007676F5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 D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as anschließende dreimonatige Praktikum </w:t>
      </w:r>
      <w:r w:rsidR="00D9248D">
        <w:rPr>
          <w:rFonts w:ascii="Arial" w:eastAsia="Times New Roman" w:hAnsi="Arial" w:cs="Arial"/>
          <w:sz w:val="21"/>
          <w:szCs w:val="21"/>
          <w:lang w:eastAsia="de-DE"/>
        </w:rPr>
        <w:t xml:space="preserve">verbringen </w:t>
      </w:r>
      <w:r w:rsidR="00E43AAF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Sie 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wohnortnah in einer gynäkologischen Praxis oder Klinik. </w:t>
      </w:r>
    </w:p>
    <w:p w:rsidR="00273EAD" w:rsidRPr="00D9248D" w:rsidRDefault="00273EAD" w:rsidP="0051315F">
      <w:pPr>
        <w:pStyle w:val="berschrift2"/>
        <w:rPr>
          <w:rFonts w:eastAsia="Times New Roman"/>
          <w:lang w:eastAsia="de-DE"/>
        </w:rPr>
      </w:pPr>
      <w:r w:rsidRPr="00D9248D">
        <w:rPr>
          <w:rFonts w:eastAsia="Times New Roman"/>
          <w:lang w:eastAsia="de-DE"/>
        </w:rPr>
        <w:t>Was wir Ihnen bieten:</w:t>
      </w:r>
    </w:p>
    <w:p w:rsidR="00273EAD" w:rsidRPr="00D9248D" w:rsidRDefault="00273EAD" w:rsidP="00273E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ein konkurrenzfreies Tätigkeitsfeld</w:t>
      </w:r>
    </w:p>
    <w:p w:rsidR="00273EAD" w:rsidRPr="00D9248D" w:rsidRDefault="00273EAD" w:rsidP="00273E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nach bestandener Prüfung eine Festanstellung mit sicherem Einkommen</w:t>
      </w:r>
    </w:p>
    <w:p w:rsidR="00273EAD" w:rsidRPr="00D9248D" w:rsidRDefault="00273EAD" w:rsidP="00273E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eine herausfordernde, vielseitige und verantwortungsvolle Tätigkeit</w:t>
      </w:r>
    </w:p>
    <w:p w:rsidR="00273EAD" w:rsidRPr="00D9248D" w:rsidRDefault="00273EAD" w:rsidP="00273E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regelmäßiger Austausch mit anderen MTUs</w:t>
      </w:r>
    </w:p>
    <w:p w:rsidR="00273EAD" w:rsidRPr="00D9248D" w:rsidRDefault="00273EAD" w:rsidP="0051315F">
      <w:pPr>
        <w:pStyle w:val="berschrift2"/>
        <w:rPr>
          <w:rFonts w:eastAsia="Times New Roman"/>
          <w:lang w:eastAsia="de-DE"/>
        </w:rPr>
      </w:pPr>
      <w:r w:rsidRPr="00D9248D">
        <w:rPr>
          <w:rFonts w:eastAsia="Times New Roman"/>
          <w:lang w:eastAsia="de-DE"/>
        </w:rPr>
        <w:t>Aufgaben einer MTU im Überblick:</w:t>
      </w:r>
    </w:p>
    <w:p w:rsidR="00273EAD" w:rsidRPr="00D9248D" w:rsidRDefault="00273EAD" w:rsidP="00273E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Abtasten der weiblichen Brust nach einem von discovering hands entwickelten, standardisierten und qualitätsgesicherten Tastverfahren</w:t>
      </w:r>
    </w:p>
    <w:p w:rsidR="00273EAD" w:rsidRPr="00D9248D" w:rsidRDefault="00273EAD" w:rsidP="00273E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Gespräche zur Krankheitsgeschichte von Patientinnen sowie Beratung zum Thema Brustgesundheit</w:t>
      </w:r>
    </w:p>
    <w:p w:rsidR="00273EAD" w:rsidRPr="00D9248D" w:rsidRDefault="00273EAD" w:rsidP="00273E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digitale Dokumentation von Befunden</w:t>
      </w:r>
    </w:p>
    <w:p w:rsidR="00273EAD" w:rsidRPr="00D9248D" w:rsidRDefault="00273EAD" w:rsidP="00273E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Weitergabe von erhobenen Befunden an den behandelnden Arzt</w:t>
      </w:r>
    </w:p>
    <w:p w:rsidR="00273EAD" w:rsidRPr="00D9248D" w:rsidRDefault="003F2143" w:rsidP="0051315F">
      <w:pPr>
        <w:pStyle w:val="berschrift2"/>
        <w:rPr>
          <w:rFonts w:eastAsia="Times New Roman"/>
          <w:lang w:eastAsia="de-DE"/>
        </w:rPr>
      </w:pPr>
      <w:r w:rsidRPr="00D9248D">
        <w:rPr>
          <w:rFonts w:eastAsia="Times New Roman"/>
          <w:lang w:eastAsia="de-DE"/>
        </w:rPr>
        <w:t>Ihre Voraussetzungen</w:t>
      </w:r>
      <w:r w:rsidR="00273EAD" w:rsidRPr="00D9248D">
        <w:rPr>
          <w:rFonts w:eastAsia="Times New Roman"/>
          <w:lang w:eastAsia="de-DE"/>
        </w:rPr>
        <w:t>:</w:t>
      </w:r>
    </w:p>
    <w:p w:rsidR="00273EAD" w:rsidRPr="00D9248D" w:rsidRDefault="00273EAD" w:rsidP="00273E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Blindheit bzw. hochgradige Sehbehinderung</w:t>
      </w:r>
    </w:p>
    <w:p w:rsidR="00273EAD" w:rsidRPr="00D9248D" w:rsidRDefault="00273EAD" w:rsidP="00273E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ausgeprägter Tastsinn</w:t>
      </w:r>
    </w:p>
    <w:p w:rsidR="00273EAD" w:rsidRPr="00D9248D" w:rsidRDefault="00273EAD" w:rsidP="00273E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Freude am Umgang mit Menschen</w:t>
      </w:r>
    </w:p>
    <w:p w:rsidR="00273EAD" w:rsidRPr="00D9248D" w:rsidRDefault="00273EAD" w:rsidP="00273E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hohe Empathie- und Kommunikationsfähigkeit</w:t>
      </w:r>
    </w:p>
    <w:p w:rsidR="00273EAD" w:rsidRPr="00D9248D" w:rsidRDefault="00273EAD" w:rsidP="00273E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starke Sozialkompetenz</w:t>
      </w:r>
    </w:p>
    <w:p w:rsidR="00273EAD" w:rsidRPr="00D9248D" w:rsidRDefault="00273EAD" w:rsidP="00273E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lastRenderedPageBreak/>
        <w:t>Interesse an einer Tätigkeit im medizinischen Bereich</w:t>
      </w:r>
    </w:p>
    <w:p w:rsidR="00273EAD" w:rsidRPr="00D9248D" w:rsidRDefault="00273EAD" w:rsidP="00273E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sz w:val="21"/>
          <w:szCs w:val="21"/>
          <w:lang w:eastAsia="de-DE"/>
        </w:rPr>
        <w:t>gute PC-Kenntnisse</w:t>
      </w:r>
    </w:p>
    <w:p w:rsidR="00205B45" w:rsidRPr="00D9248D" w:rsidRDefault="00205B45" w:rsidP="0051315F">
      <w:pPr>
        <w:pStyle w:val="berschrift2"/>
        <w:rPr>
          <w:color w:val="660033"/>
        </w:rPr>
      </w:pPr>
      <w:r w:rsidRPr="00D9248D">
        <w:rPr>
          <w:rFonts w:eastAsia="Times New Roman"/>
          <w:lang w:eastAsia="de-DE"/>
        </w:rPr>
        <w:t xml:space="preserve">Übernahme der Ausbildungskosten für nicht reha-fähige Frauen </w:t>
      </w:r>
    </w:p>
    <w:p w:rsidR="003F2143" w:rsidRPr="00D9248D" w:rsidRDefault="00205B45" w:rsidP="003F2143">
      <w:pPr>
        <w:rPr>
          <w:rFonts w:ascii="Arial" w:hAnsi="Arial" w:cs="Arial"/>
          <w:sz w:val="21"/>
          <w:szCs w:val="21"/>
        </w:rPr>
      </w:pPr>
      <w:r w:rsidRPr="00D9248D">
        <w:rPr>
          <w:rFonts w:ascii="Arial" w:hAnsi="Arial" w:cs="Arial"/>
          <w:sz w:val="21"/>
          <w:szCs w:val="21"/>
        </w:rPr>
        <w:t xml:space="preserve">Im Förderprojekt von </w:t>
      </w:r>
      <w:r w:rsidR="003F2143" w:rsidRPr="00D9248D">
        <w:rPr>
          <w:rFonts w:ascii="Arial" w:hAnsi="Arial" w:cs="Arial"/>
          <w:sz w:val="21"/>
          <w:szCs w:val="21"/>
        </w:rPr>
        <w:t>SKala</w:t>
      </w:r>
      <w:r w:rsidRPr="00D9248D">
        <w:rPr>
          <w:rFonts w:ascii="Arial" w:hAnsi="Arial" w:cs="Arial"/>
          <w:sz w:val="21"/>
          <w:szCs w:val="21"/>
        </w:rPr>
        <w:t>,</w:t>
      </w:r>
      <w:r w:rsidR="003F2143" w:rsidRPr="00D9248D">
        <w:rPr>
          <w:rFonts w:ascii="Arial" w:hAnsi="Arial" w:cs="Arial"/>
          <w:sz w:val="21"/>
          <w:szCs w:val="21"/>
        </w:rPr>
        <w:t xml:space="preserve"> eine</w:t>
      </w:r>
      <w:r w:rsidRPr="00D9248D">
        <w:rPr>
          <w:rFonts w:ascii="Arial" w:hAnsi="Arial" w:cs="Arial"/>
          <w:sz w:val="21"/>
          <w:szCs w:val="21"/>
        </w:rPr>
        <w:t>r</w:t>
      </w:r>
      <w:r w:rsidR="00BA3F20" w:rsidRPr="00D9248D">
        <w:rPr>
          <w:rFonts w:ascii="Arial" w:hAnsi="Arial" w:cs="Arial"/>
          <w:sz w:val="21"/>
          <w:szCs w:val="21"/>
        </w:rPr>
        <w:t xml:space="preserve"> </w:t>
      </w:r>
      <w:r w:rsidR="003F2143" w:rsidRPr="00D9248D">
        <w:rPr>
          <w:rFonts w:ascii="Arial" w:hAnsi="Arial" w:cs="Arial"/>
          <w:sz w:val="21"/>
          <w:szCs w:val="21"/>
        </w:rPr>
        <w:t>Spenden-Initiative der Unternehmerin Susanne Klatten in Partnerschaft mit dem gemeinnützigen Analyse- und Beratungshaus PHINEO</w:t>
      </w:r>
      <w:r w:rsidRPr="00D9248D">
        <w:rPr>
          <w:rFonts w:ascii="Arial" w:hAnsi="Arial" w:cs="Arial"/>
          <w:sz w:val="21"/>
          <w:szCs w:val="21"/>
        </w:rPr>
        <w:t>,</w:t>
      </w:r>
      <w:r w:rsidR="003F2143" w:rsidRPr="00D9248D">
        <w:rPr>
          <w:rFonts w:ascii="Arial" w:hAnsi="Arial" w:cs="Arial"/>
          <w:sz w:val="21"/>
          <w:szCs w:val="21"/>
        </w:rPr>
        <w:t xml:space="preserve"> können sich </w:t>
      </w:r>
      <w:r w:rsidR="00BA3F20" w:rsidRPr="00D9248D">
        <w:rPr>
          <w:rFonts w:ascii="Arial" w:hAnsi="Arial" w:cs="Arial"/>
          <w:sz w:val="21"/>
          <w:szCs w:val="21"/>
        </w:rPr>
        <w:t xml:space="preserve">ab 2019 </w:t>
      </w:r>
      <w:r w:rsidR="003F2143" w:rsidRPr="00D9248D">
        <w:rPr>
          <w:rFonts w:ascii="Arial" w:hAnsi="Arial" w:cs="Arial"/>
          <w:sz w:val="21"/>
          <w:szCs w:val="21"/>
        </w:rPr>
        <w:t>erstmals auch nicht reha-fähige Frauen</w:t>
      </w:r>
      <w:r w:rsidRPr="00D9248D">
        <w:rPr>
          <w:rFonts w:ascii="Arial" w:hAnsi="Arial" w:cs="Arial"/>
          <w:sz w:val="21"/>
          <w:szCs w:val="21"/>
        </w:rPr>
        <w:t xml:space="preserve"> zur Medizinisch-Taktilen Untersucherin fortbilden lassen. Das ist eine große Chance für </w:t>
      </w:r>
      <w:r w:rsidR="00F75D7B">
        <w:rPr>
          <w:rFonts w:ascii="Arial" w:hAnsi="Arial" w:cs="Arial"/>
          <w:sz w:val="21"/>
          <w:szCs w:val="21"/>
        </w:rPr>
        <w:t xml:space="preserve">blinde und hochgradig </w:t>
      </w:r>
      <w:r w:rsidRPr="00D9248D">
        <w:rPr>
          <w:rFonts w:ascii="Arial" w:hAnsi="Arial" w:cs="Arial"/>
          <w:sz w:val="21"/>
          <w:szCs w:val="21"/>
        </w:rPr>
        <w:t xml:space="preserve">sehbehinderte Frauen, </w:t>
      </w:r>
      <w:r w:rsidR="003F2143" w:rsidRPr="00D9248D">
        <w:rPr>
          <w:rFonts w:ascii="Arial" w:hAnsi="Arial" w:cs="Arial"/>
          <w:sz w:val="21"/>
          <w:szCs w:val="21"/>
        </w:rPr>
        <w:t>die keine Umschulung finanziert bekommen</w:t>
      </w:r>
      <w:r w:rsidRPr="00D9248D">
        <w:rPr>
          <w:rFonts w:ascii="Arial" w:hAnsi="Arial" w:cs="Arial"/>
          <w:sz w:val="21"/>
          <w:szCs w:val="21"/>
        </w:rPr>
        <w:t xml:space="preserve">, </w:t>
      </w:r>
      <w:r w:rsidR="003F2143" w:rsidRPr="00D9248D">
        <w:rPr>
          <w:rFonts w:ascii="Arial" w:hAnsi="Arial" w:cs="Arial"/>
          <w:sz w:val="21"/>
          <w:szCs w:val="21"/>
        </w:rPr>
        <w:t>z</w:t>
      </w:r>
      <w:r w:rsidRPr="00D9248D">
        <w:rPr>
          <w:rFonts w:ascii="Arial" w:hAnsi="Arial" w:cs="Arial"/>
          <w:sz w:val="21"/>
          <w:szCs w:val="21"/>
        </w:rPr>
        <w:t>um Beispiel</w:t>
      </w:r>
      <w:r w:rsidR="003F2143" w:rsidRPr="00D9248D">
        <w:rPr>
          <w:rFonts w:ascii="Arial" w:hAnsi="Arial" w:cs="Arial"/>
          <w:sz w:val="21"/>
          <w:szCs w:val="21"/>
        </w:rPr>
        <w:t xml:space="preserve"> ohne vorherige Berufsausbildung.</w:t>
      </w:r>
      <w:r w:rsidR="003F2143" w:rsidRPr="00D9248D">
        <w:rPr>
          <w:rFonts w:ascii="Arial" w:hAnsi="Arial" w:cs="Arial"/>
          <w:b/>
          <w:sz w:val="21"/>
          <w:szCs w:val="21"/>
        </w:rPr>
        <w:t xml:space="preserve"> </w:t>
      </w:r>
      <w:r w:rsidR="003F2143" w:rsidRPr="00D9248D">
        <w:rPr>
          <w:rFonts w:ascii="Arial" w:hAnsi="Arial" w:cs="Arial"/>
          <w:sz w:val="21"/>
          <w:szCs w:val="21"/>
        </w:rPr>
        <w:t xml:space="preserve">Im Förderzeitraum sollen 30 Frauen zu MTU qualifiziert und in Anstellung vermittelt werden. Die Zahl der MTU wird sich </w:t>
      </w:r>
      <w:r w:rsidRPr="00D9248D">
        <w:rPr>
          <w:rFonts w:ascii="Arial" w:hAnsi="Arial" w:cs="Arial"/>
          <w:sz w:val="21"/>
          <w:szCs w:val="21"/>
        </w:rPr>
        <w:t xml:space="preserve">damit </w:t>
      </w:r>
      <w:r w:rsidR="003F2143" w:rsidRPr="00D9248D">
        <w:rPr>
          <w:rFonts w:ascii="Arial" w:hAnsi="Arial" w:cs="Arial"/>
          <w:sz w:val="21"/>
          <w:szCs w:val="21"/>
        </w:rPr>
        <w:t xml:space="preserve">auf rund </w:t>
      </w:r>
      <w:r w:rsidR="0070704F">
        <w:rPr>
          <w:rFonts w:ascii="Arial" w:hAnsi="Arial" w:cs="Arial"/>
          <w:sz w:val="21"/>
          <w:szCs w:val="21"/>
        </w:rPr>
        <w:t>70</w:t>
      </w:r>
      <w:r w:rsidR="003F2143" w:rsidRPr="00D9248D">
        <w:rPr>
          <w:rFonts w:ascii="Arial" w:hAnsi="Arial" w:cs="Arial"/>
          <w:sz w:val="21"/>
          <w:szCs w:val="21"/>
        </w:rPr>
        <w:t xml:space="preserve"> erhöhen. </w:t>
      </w:r>
    </w:p>
    <w:p w:rsidR="00BA3F20" w:rsidRPr="00D9248D" w:rsidRDefault="00BA3F20" w:rsidP="003F2143">
      <w:pPr>
        <w:rPr>
          <w:rFonts w:ascii="Arial" w:hAnsi="Arial" w:cs="Arial"/>
          <w:sz w:val="21"/>
          <w:szCs w:val="21"/>
        </w:rPr>
      </w:pPr>
      <w:r w:rsidRPr="00D9248D">
        <w:rPr>
          <w:rFonts w:ascii="Arial" w:hAnsi="Arial" w:cs="Arial"/>
          <w:sz w:val="21"/>
          <w:szCs w:val="21"/>
        </w:rPr>
        <w:t xml:space="preserve">Die sogenannten SKala-Kurse finden ebenfalls in Berlin und Nürnberg statt. Ihre Besonderheit besteht darin, dass ein innovatives E-Learning-Konzept umgesetzt wird. Die Kursteilnehmerinnen können folglich die Hälfte der </w:t>
      </w:r>
      <w:r w:rsidR="0070704F">
        <w:rPr>
          <w:rFonts w:ascii="Arial" w:hAnsi="Arial" w:cs="Arial"/>
          <w:sz w:val="21"/>
          <w:szCs w:val="21"/>
        </w:rPr>
        <w:t>sieben</w:t>
      </w:r>
      <w:r w:rsidRPr="00D9248D">
        <w:rPr>
          <w:rFonts w:ascii="Arial" w:hAnsi="Arial" w:cs="Arial"/>
          <w:sz w:val="21"/>
          <w:szCs w:val="21"/>
        </w:rPr>
        <w:t>monatigen Theoriephase zu Hause verbringen. Dies soll insbesondere auch Müttern den Zugang zur MTU-Qualifikation erleichtern.</w:t>
      </w:r>
    </w:p>
    <w:p w:rsidR="003F2143" w:rsidRPr="00D9248D" w:rsidRDefault="00205B45" w:rsidP="003F2143">
      <w:pPr>
        <w:rPr>
          <w:rFonts w:ascii="Arial" w:hAnsi="Arial" w:cs="Arial"/>
          <w:sz w:val="21"/>
          <w:szCs w:val="21"/>
        </w:rPr>
      </w:pPr>
      <w:r w:rsidRPr="00D9248D">
        <w:rPr>
          <w:rFonts w:ascii="Arial" w:hAnsi="Arial"/>
          <w:bCs/>
          <w:sz w:val="21"/>
          <w:szCs w:val="21"/>
        </w:rPr>
        <w:t xml:space="preserve">Info: </w:t>
      </w:r>
      <w:r w:rsidR="003F2143" w:rsidRPr="00D9248D">
        <w:rPr>
          <w:rFonts w:ascii="Arial" w:hAnsi="Arial" w:cs="Arial"/>
          <w:sz w:val="21"/>
          <w:szCs w:val="21"/>
        </w:rPr>
        <w:t>www.skala-initiative.de</w:t>
      </w:r>
    </w:p>
    <w:p w:rsidR="00273EAD" w:rsidRPr="00D9248D" w:rsidRDefault="0089445C" w:rsidP="0051315F">
      <w:pPr>
        <w:pStyle w:val="berschrift2"/>
        <w:rPr>
          <w:rFonts w:eastAsia="Times New Roman"/>
          <w:lang w:eastAsia="de-DE"/>
        </w:rPr>
      </w:pPr>
      <w:r w:rsidRPr="00D9248D">
        <w:rPr>
          <w:rFonts w:eastAsia="Times New Roman"/>
          <w:lang w:eastAsia="de-DE"/>
        </w:rPr>
        <w:t>Ihre Eignung prüfen wir in einem Assessment</w:t>
      </w:r>
      <w:r w:rsidR="00AA0126" w:rsidRPr="00D9248D">
        <w:rPr>
          <w:rFonts w:eastAsia="Times New Roman"/>
          <w:lang w:eastAsia="de-DE"/>
        </w:rPr>
        <w:t>:</w:t>
      </w:r>
      <w:r w:rsidRPr="00D9248D">
        <w:rPr>
          <w:rFonts w:eastAsia="Times New Roman"/>
          <w:lang w:eastAsia="de-DE"/>
        </w:rPr>
        <w:t xml:space="preserve"> </w:t>
      </w:r>
    </w:p>
    <w:p w:rsidR="00AA0126" w:rsidRPr="00D9248D" w:rsidRDefault="00AA0126" w:rsidP="00AA0126">
      <w:pPr>
        <w:rPr>
          <w:rFonts w:ascii="Arial" w:hAnsi="Arial" w:cs="Arial"/>
          <w:sz w:val="21"/>
          <w:szCs w:val="21"/>
        </w:rPr>
      </w:pPr>
      <w:r w:rsidRPr="00D9248D">
        <w:rPr>
          <w:rFonts w:ascii="Arial" w:hAnsi="Arial" w:cs="Arial"/>
          <w:sz w:val="21"/>
          <w:szCs w:val="21"/>
        </w:rPr>
        <w:t xml:space="preserve">Die Eignung für die MTU-Qualifikation in Bezug auf Tastfertigkeit, soziale Kompetenzen sowie kognitive Fähigkeiten wird in einem einwöchigen Assessment geprüft. Medizinische Vorkenntnisse sind gerne gesehen, aber nicht Bedingung.  </w:t>
      </w:r>
    </w:p>
    <w:p w:rsidR="0086617F" w:rsidRPr="00D9248D" w:rsidRDefault="0086617F" w:rsidP="0051315F">
      <w:pPr>
        <w:pStyle w:val="berschrift2"/>
        <w:rPr>
          <w:rFonts w:eastAsia="Times New Roman"/>
          <w:lang w:eastAsia="de-DE"/>
        </w:rPr>
      </w:pPr>
      <w:r w:rsidRPr="00D9248D">
        <w:rPr>
          <w:rFonts w:eastAsia="Times New Roman"/>
          <w:lang w:eastAsia="de-DE"/>
        </w:rPr>
        <w:t>Termine</w:t>
      </w:r>
      <w:r w:rsidR="003E3D0C" w:rsidRPr="00D9248D">
        <w:rPr>
          <w:rFonts w:eastAsia="Times New Roman"/>
          <w:lang w:eastAsia="de-DE"/>
        </w:rPr>
        <w:t xml:space="preserve"> 2019</w:t>
      </w:r>
    </w:p>
    <w:p w:rsidR="0086617F" w:rsidRPr="00D9248D" w:rsidRDefault="0086617F" w:rsidP="008661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  <w:r w:rsidRPr="00D9248D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discovering hands Akademie Berlin</w:t>
      </w:r>
      <w:r w:rsidR="00840879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: 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>13.-16.05.2019</w:t>
      </w:r>
      <w:r w:rsidR="00840879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, 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>11.-14.06.2019</w:t>
      </w:r>
      <w:r w:rsidR="00840879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, 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>08.-11.07.2019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br/>
        <w:t xml:space="preserve">12.-15.08.2019 </w:t>
      </w:r>
      <w:r w:rsidR="00840879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/ </w:t>
      </w:r>
      <w:r w:rsidRPr="00D9248D">
        <w:rPr>
          <w:rFonts w:ascii="Arial" w:eastAsia="Times New Roman" w:hAnsi="Arial" w:cs="Arial"/>
          <w:b/>
          <w:bCs/>
          <w:sz w:val="21"/>
          <w:szCs w:val="21"/>
          <w:lang w:eastAsia="de-DE"/>
        </w:rPr>
        <w:t>bbs Nürnberg</w:t>
      </w:r>
      <w:r w:rsidR="00840879"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04.-07.11.2019 </w:t>
      </w:r>
    </w:p>
    <w:p w:rsidR="004B2514" w:rsidRPr="00D9248D" w:rsidRDefault="004B2514" w:rsidP="0051315F">
      <w:pPr>
        <w:pStyle w:val="berschrift2"/>
      </w:pPr>
      <w:r w:rsidRPr="00D9248D">
        <w:t>Vergütung einer MTU</w:t>
      </w:r>
      <w:r w:rsidR="00C17AED" w:rsidRPr="00D9248D">
        <w:t xml:space="preserve"> – konkurrenzlose und sinnvolle Tätigkeit </w:t>
      </w:r>
    </w:p>
    <w:p w:rsidR="005A60C6" w:rsidRPr="00D9248D" w:rsidRDefault="005A60C6" w:rsidP="004B2514">
      <w:pPr>
        <w:rPr>
          <w:rFonts w:ascii="Arial" w:hAnsi="Arial" w:cs="Arial"/>
          <w:sz w:val="21"/>
          <w:szCs w:val="21"/>
        </w:rPr>
      </w:pPr>
      <w:r w:rsidRPr="00D9248D">
        <w:rPr>
          <w:rFonts w:ascii="Arial" w:hAnsi="Arial" w:cs="Arial"/>
          <w:sz w:val="21"/>
          <w:szCs w:val="21"/>
        </w:rPr>
        <w:t xml:space="preserve">Jede Teilnehmerin, </w:t>
      </w:r>
      <w:r w:rsidR="00375A08" w:rsidRPr="00D9248D">
        <w:rPr>
          <w:rFonts w:ascii="Arial" w:hAnsi="Arial" w:cs="Arial"/>
          <w:sz w:val="21"/>
          <w:szCs w:val="21"/>
        </w:rPr>
        <w:t xml:space="preserve">die </w:t>
      </w:r>
      <w:r w:rsidRPr="00D9248D">
        <w:rPr>
          <w:rFonts w:ascii="Arial" w:hAnsi="Arial" w:cs="Arial"/>
          <w:sz w:val="21"/>
          <w:szCs w:val="21"/>
        </w:rPr>
        <w:t xml:space="preserve">das Assessment erfolgreich durchläuft und die Qualifikation </w:t>
      </w:r>
      <w:r w:rsidR="00375A08" w:rsidRPr="00D9248D">
        <w:rPr>
          <w:rFonts w:ascii="Arial" w:hAnsi="Arial" w:cs="Arial"/>
          <w:sz w:val="21"/>
          <w:szCs w:val="21"/>
        </w:rPr>
        <w:t>absolvieren möchte</w:t>
      </w:r>
      <w:r w:rsidRPr="00D9248D">
        <w:rPr>
          <w:rFonts w:ascii="Arial" w:hAnsi="Arial" w:cs="Arial"/>
          <w:sz w:val="21"/>
          <w:szCs w:val="21"/>
        </w:rPr>
        <w:t xml:space="preserve">, erhält umgehend einen </w:t>
      </w:r>
      <w:r w:rsidR="004B2514" w:rsidRPr="00D9248D">
        <w:rPr>
          <w:rFonts w:ascii="Arial" w:hAnsi="Arial" w:cs="Arial"/>
          <w:sz w:val="21"/>
          <w:szCs w:val="21"/>
        </w:rPr>
        <w:t>unbefristete</w:t>
      </w:r>
      <w:r w:rsidRPr="00D9248D">
        <w:rPr>
          <w:rFonts w:ascii="Arial" w:hAnsi="Arial" w:cs="Arial"/>
          <w:sz w:val="21"/>
          <w:szCs w:val="21"/>
        </w:rPr>
        <w:t>n</w:t>
      </w:r>
      <w:r w:rsidR="004B2514" w:rsidRPr="00D9248D">
        <w:rPr>
          <w:rFonts w:ascii="Arial" w:hAnsi="Arial" w:cs="Arial"/>
          <w:sz w:val="21"/>
          <w:szCs w:val="21"/>
        </w:rPr>
        <w:t xml:space="preserve"> Arbeitsvertrag</w:t>
      </w:r>
      <w:r w:rsidR="00A1209E" w:rsidRPr="00D9248D">
        <w:rPr>
          <w:rFonts w:ascii="Arial" w:hAnsi="Arial" w:cs="Arial"/>
          <w:sz w:val="21"/>
          <w:szCs w:val="21"/>
        </w:rPr>
        <w:t xml:space="preserve"> mit der discovering hands Service GmbH</w:t>
      </w:r>
      <w:r w:rsidR="00375A08" w:rsidRPr="00D9248D">
        <w:rPr>
          <w:rFonts w:ascii="Arial" w:hAnsi="Arial" w:cs="Arial"/>
          <w:sz w:val="21"/>
          <w:szCs w:val="21"/>
        </w:rPr>
        <w:t>. Nach der Qualifikation und der bestandenen Abschlussprüfung zur MTU</w:t>
      </w:r>
      <w:r w:rsidR="00C517D3" w:rsidRPr="00D9248D">
        <w:rPr>
          <w:rFonts w:ascii="Arial" w:hAnsi="Arial" w:cs="Arial"/>
          <w:sz w:val="21"/>
          <w:szCs w:val="21"/>
        </w:rPr>
        <w:t xml:space="preserve"> tritt der Vertrag unmittelbar in Kraft. </w:t>
      </w:r>
    </w:p>
    <w:p w:rsidR="005A60C6" w:rsidRPr="00D9248D" w:rsidRDefault="005A60C6" w:rsidP="004B2514">
      <w:pPr>
        <w:rPr>
          <w:rFonts w:ascii="Arial" w:hAnsi="Arial" w:cs="Arial"/>
          <w:sz w:val="21"/>
          <w:szCs w:val="21"/>
        </w:rPr>
      </w:pPr>
      <w:r w:rsidRPr="00D9248D">
        <w:rPr>
          <w:rFonts w:ascii="Arial" w:hAnsi="Arial" w:cs="Arial"/>
          <w:sz w:val="21"/>
          <w:szCs w:val="21"/>
        </w:rPr>
        <w:t xml:space="preserve">Die Höhe der Vergütung richtet sich nach den Bezügen für </w:t>
      </w:r>
      <w:r w:rsidR="00C517D3" w:rsidRPr="00D9248D">
        <w:rPr>
          <w:rFonts w:ascii="Arial" w:hAnsi="Arial" w:cs="Arial"/>
          <w:sz w:val="21"/>
          <w:szCs w:val="21"/>
        </w:rPr>
        <w:t xml:space="preserve">Medizinische Fachangestellte </w:t>
      </w:r>
      <w:r w:rsidRPr="00D9248D">
        <w:rPr>
          <w:rFonts w:ascii="Arial" w:hAnsi="Arial" w:cs="Arial"/>
          <w:sz w:val="21"/>
          <w:szCs w:val="21"/>
        </w:rPr>
        <w:t xml:space="preserve">und beträgt in </w:t>
      </w:r>
      <w:r w:rsidR="004B2514" w:rsidRPr="00D9248D">
        <w:rPr>
          <w:rFonts w:ascii="Arial" w:hAnsi="Arial" w:cs="Arial"/>
          <w:sz w:val="21"/>
          <w:szCs w:val="21"/>
        </w:rPr>
        <w:t>Vollzeit zwischen 1.800 und 2.000 EUR brutto</w:t>
      </w:r>
      <w:r w:rsidRPr="00D9248D">
        <w:rPr>
          <w:rFonts w:ascii="Arial" w:hAnsi="Arial" w:cs="Arial"/>
          <w:sz w:val="21"/>
          <w:szCs w:val="21"/>
        </w:rPr>
        <w:t>. Teilzeitbeschäftigungen im Umfang von mindestens 20 Stunden je Woche sind ebenfalls möglich.</w:t>
      </w:r>
    </w:p>
    <w:p w:rsidR="000B4821" w:rsidRPr="00D9248D" w:rsidRDefault="002E0F3A" w:rsidP="000B4821">
      <w:pPr>
        <w:rPr>
          <w:rFonts w:ascii="Arial" w:hAnsi="Arial" w:cs="Arial"/>
          <w:sz w:val="21"/>
          <w:szCs w:val="21"/>
        </w:rPr>
      </w:pPr>
      <w:r w:rsidRPr="00D9248D">
        <w:rPr>
          <w:rFonts w:ascii="Arial" w:hAnsi="Arial" w:cs="Arial"/>
          <w:sz w:val="21"/>
          <w:szCs w:val="21"/>
        </w:rPr>
        <w:t>M</w:t>
      </w:r>
      <w:r w:rsidR="00855541" w:rsidRPr="00D9248D">
        <w:rPr>
          <w:rFonts w:ascii="Arial" w:hAnsi="Arial" w:cs="Arial"/>
          <w:sz w:val="21"/>
          <w:szCs w:val="21"/>
        </w:rPr>
        <w:t xml:space="preserve">edizinisch-Taktile Untersucherinnen </w:t>
      </w:r>
      <w:r w:rsidRPr="00D9248D">
        <w:rPr>
          <w:rFonts w:ascii="Arial" w:hAnsi="Arial" w:cs="Arial"/>
          <w:sz w:val="21"/>
          <w:szCs w:val="21"/>
        </w:rPr>
        <w:t>erf</w:t>
      </w:r>
      <w:r w:rsidR="00855541" w:rsidRPr="00D9248D">
        <w:rPr>
          <w:rFonts w:ascii="Arial" w:hAnsi="Arial" w:cs="Arial"/>
          <w:sz w:val="21"/>
          <w:szCs w:val="21"/>
        </w:rPr>
        <w:t>ahren</w:t>
      </w:r>
      <w:r w:rsidRPr="00D9248D">
        <w:rPr>
          <w:rFonts w:ascii="Arial" w:hAnsi="Arial" w:cs="Arial"/>
          <w:sz w:val="21"/>
          <w:szCs w:val="21"/>
        </w:rPr>
        <w:t xml:space="preserve"> viel </w:t>
      </w:r>
      <w:r w:rsidR="00B4396B" w:rsidRPr="00D9248D">
        <w:rPr>
          <w:rFonts w:ascii="Arial" w:hAnsi="Arial" w:cs="Arial"/>
          <w:sz w:val="21"/>
          <w:szCs w:val="21"/>
        </w:rPr>
        <w:t>Wertschätzung</w:t>
      </w:r>
      <w:r w:rsidRPr="00D9248D">
        <w:rPr>
          <w:rFonts w:ascii="Arial" w:hAnsi="Arial" w:cs="Arial"/>
          <w:sz w:val="21"/>
          <w:szCs w:val="21"/>
        </w:rPr>
        <w:t xml:space="preserve"> und Anerkennung. </w:t>
      </w:r>
      <w:r w:rsidR="00B4396B" w:rsidRPr="00D9248D">
        <w:rPr>
          <w:rFonts w:ascii="Arial" w:hAnsi="Arial" w:cs="Arial"/>
          <w:sz w:val="21"/>
          <w:szCs w:val="21"/>
        </w:rPr>
        <w:t xml:space="preserve">Sie arbeiten zwar unter der Verantwortung von Arzt / Ärztin, aber weitgehend selbständig. </w:t>
      </w:r>
      <w:r w:rsidR="003F7AF7" w:rsidRPr="00D9248D">
        <w:rPr>
          <w:rFonts w:ascii="Arial" w:hAnsi="Arial" w:cs="Arial"/>
          <w:sz w:val="21"/>
          <w:szCs w:val="21"/>
        </w:rPr>
        <w:t xml:space="preserve">Bei ihren Patientinnen, die sie auch individuell zur Brustgesundheit beraten, genießen sie hohes Vertrauen. </w:t>
      </w:r>
      <w:r w:rsidRPr="00D9248D">
        <w:rPr>
          <w:rFonts w:ascii="Arial" w:hAnsi="Arial" w:cs="Arial"/>
          <w:sz w:val="21"/>
          <w:szCs w:val="21"/>
        </w:rPr>
        <w:t xml:space="preserve">Insbesondere ist zu erwähnen, dass </w:t>
      </w:r>
      <w:r w:rsidR="00B4396B" w:rsidRPr="00D9248D">
        <w:rPr>
          <w:rFonts w:ascii="Arial" w:hAnsi="Arial" w:cs="Arial"/>
          <w:sz w:val="21"/>
          <w:szCs w:val="21"/>
        </w:rPr>
        <w:t>ihre Tätigkeit k</w:t>
      </w:r>
      <w:r w:rsidRPr="00D9248D">
        <w:rPr>
          <w:rFonts w:ascii="Arial" w:hAnsi="Arial" w:cs="Arial"/>
          <w:sz w:val="21"/>
          <w:szCs w:val="21"/>
        </w:rPr>
        <w:t>onkurrenz</w:t>
      </w:r>
      <w:r w:rsidR="00B4396B" w:rsidRPr="00D9248D">
        <w:rPr>
          <w:rFonts w:ascii="Arial" w:hAnsi="Arial" w:cs="Arial"/>
          <w:sz w:val="21"/>
          <w:szCs w:val="21"/>
        </w:rPr>
        <w:t xml:space="preserve">los ist, denn </w:t>
      </w:r>
      <w:r w:rsidRPr="00D9248D">
        <w:rPr>
          <w:rFonts w:ascii="Arial" w:hAnsi="Arial" w:cs="Arial"/>
          <w:sz w:val="21"/>
          <w:szCs w:val="21"/>
        </w:rPr>
        <w:t>Sehende</w:t>
      </w:r>
      <w:r w:rsidR="00B4396B" w:rsidRPr="00D9248D">
        <w:rPr>
          <w:rFonts w:ascii="Arial" w:hAnsi="Arial" w:cs="Arial"/>
          <w:sz w:val="21"/>
          <w:szCs w:val="21"/>
        </w:rPr>
        <w:t xml:space="preserve"> sind nicht </w:t>
      </w:r>
      <w:r w:rsidRPr="00D9248D">
        <w:rPr>
          <w:rFonts w:ascii="Arial" w:hAnsi="Arial" w:cs="Arial"/>
          <w:sz w:val="21"/>
          <w:szCs w:val="21"/>
        </w:rPr>
        <w:t>zur Qualifikation zugelassen.</w:t>
      </w:r>
      <w:r w:rsidR="00BD1469" w:rsidRPr="00D9248D">
        <w:rPr>
          <w:rFonts w:ascii="Arial" w:hAnsi="Arial" w:cs="Arial"/>
          <w:sz w:val="21"/>
          <w:szCs w:val="21"/>
        </w:rPr>
        <w:t xml:space="preserve"> Schwer behinderte Frauen, zuvor oft auch in jungen Jahren Empfängerinnen von Sozialleistungen, machen aus ihrem Handicap eine besondere Begabung, mit der sie </w:t>
      </w:r>
      <w:r w:rsidR="00C17AED" w:rsidRPr="00D9248D">
        <w:rPr>
          <w:rFonts w:ascii="Arial" w:hAnsi="Arial" w:cs="Arial"/>
          <w:sz w:val="21"/>
          <w:szCs w:val="21"/>
        </w:rPr>
        <w:t>L</w:t>
      </w:r>
      <w:r w:rsidR="00BD1469" w:rsidRPr="00D9248D">
        <w:rPr>
          <w:rFonts w:ascii="Arial" w:hAnsi="Arial" w:cs="Arial"/>
          <w:sz w:val="21"/>
          <w:szCs w:val="21"/>
        </w:rPr>
        <w:t>eben retten können. Sie üben auf dem 1. Arbeitsmarkt einen sinnvollen Beruf mit großem Zukunftspotential aus</w:t>
      </w:r>
      <w:r w:rsidR="002275ED" w:rsidRPr="00D9248D">
        <w:rPr>
          <w:rFonts w:ascii="Arial" w:hAnsi="Arial" w:cs="Arial"/>
          <w:sz w:val="21"/>
          <w:szCs w:val="21"/>
        </w:rPr>
        <w:t xml:space="preserve"> und sind vollständig integriert. </w:t>
      </w:r>
      <w:r w:rsidR="00BD1469" w:rsidRPr="00D9248D">
        <w:rPr>
          <w:rFonts w:ascii="Arial" w:hAnsi="Arial" w:cs="Arial"/>
          <w:sz w:val="21"/>
          <w:szCs w:val="21"/>
        </w:rPr>
        <w:t xml:space="preserve">   </w:t>
      </w:r>
    </w:p>
    <w:p w:rsidR="000B4821" w:rsidRPr="00D51E06" w:rsidRDefault="00840879" w:rsidP="0051315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D9248D">
        <w:rPr>
          <w:rFonts w:ascii="Arial" w:eastAsia="Times New Roman" w:hAnsi="Arial" w:cs="Arial"/>
          <w:b/>
          <w:sz w:val="21"/>
          <w:szCs w:val="21"/>
          <w:lang w:eastAsia="de-DE"/>
        </w:rPr>
        <w:t xml:space="preserve">Kontakt: </w:t>
      </w:r>
      <w:r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Bei Interesse an der Qualifikation und einer Festanstellung als Medizinisch-Taktile Untersucherin bei discovering hands oder Fragen zum Assessment können Sie sich jederzeit unter 0208 - 30 99 618 5 oder </w:t>
      </w:r>
      <w:hyperlink r:id="rId6" w:tooltip="Opens internal link in current window" w:history="1">
        <w:r w:rsidRPr="00D9248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de-DE"/>
          </w:rPr>
          <w:t>office@discovering-hands.de</w:t>
        </w:r>
      </w:hyperlink>
      <w:r w:rsidRPr="00D9248D">
        <w:rPr>
          <w:rFonts w:ascii="Arial" w:eastAsia="Times New Roman" w:hAnsi="Arial" w:cs="Arial"/>
          <w:sz w:val="21"/>
          <w:szCs w:val="21"/>
          <w:lang w:eastAsia="de-DE"/>
        </w:rPr>
        <w:t xml:space="preserve"> an uns wenden. Wir freuen uns darauf, Sie kennen zu lernen!  </w:t>
      </w:r>
    </w:p>
    <w:sectPr w:rsidR="000B4821" w:rsidRPr="00D51E06" w:rsidSect="0051315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CB9"/>
    <w:multiLevelType w:val="hybridMultilevel"/>
    <w:tmpl w:val="E042FC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6561C"/>
    <w:multiLevelType w:val="hybridMultilevel"/>
    <w:tmpl w:val="89AC0242"/>
    <w:lvl w:ilvl="0" w:tplc="BE6E1814">
      <w:numFmt w:val="bullet"/>
      <w:lvlText w:val=""/>
      <w:lvlJc w:val="left"/>
      <w:pPr>
        <w:ind w:left="740" w:hanging="38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E17"/>
    <w:multiLevelType w:val="multilevel"/>
    <w:tmpl w:val="02A6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82D5A"/>
    <w:multiLevelType w:val="hybridMultilevel"/>
    <w:tmpl w:val="4362836C"/>
    <w:lvl w:ilvl="0" w:tplc="BE6E1814">
      <w:numFmt w:val="bullet"/>
      <w:lvlText w:val=""/>
      <w:lvlJc w:val="left"/>
      <w:pPr>
        <w:ind w:left="740" w:hanging="38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52DA"/>
    <w:multiLevelType w:val="hybridMultilevel"/>
    <w:tmpl w:val="2DB02378"/>
    <w:lvl w:ilvl="0" w:tplc="BE6E1814">
      <w:numFmt w:val="bullet"/>
      <w:lvlText w:val=""/>
      <w:lvlJc w:val="left"/>
      <w:pPr>
        <w:ind w:left="740" w:hanging="38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C626E"/>
    <w:multiLevelType w:val="multilevel"/>
    <w:tmpl w:val="BF1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A08FF"/>
    <w:multiLevelType w:val="multilevel"/>
    <w:tmpl w:val="912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D7BAB"/>
    <w:multiLevelType w:val="hybridMultilevel"/>
    <w:tmpl w:val="3C62F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1"/>
    <w:rsid w:val="000B4821"/>
    <w:rsid w:val="000C357A"/>
    <w:rsid w:val="00114F60"/>
    <w:rsid w:val="001B4874"/>
    <w:rsid w:val="00205B45"/>
    <w:rsid w:val="002275ED"/>
    <w:rsid w:val="00273EAD"/>
    <w:rsid w:val="002E0F3A"/>
    <w:rsid w:val="00375A08"/>
    <w:rsid w:val="003C74E9"/>
    <w:rsid w:val="003E3D0C"/>
    <w:rsid w:val="003F2143"/>
    <w:rsid w:val="003F7AF7"/>
    <w:rsid w:val="00407474"/>
    <w:rsid w:val="00417F9A"/>
    <w:rsid w:val="004B2514"/>
    <w:rsid w:val="004E0E7A"/>
    <w:rsid w:val="0051315F"/>
    <w:rsid w:val="005A60C6"/>
    <w:rsid w:val="005B222A"/>
    <w:rsid w:val="006014C6"/>
    <w:rsid w:val="0062189B"/>
    <w:rsid w:val="00643581"/>
    <w:rsid w:val="006E7D92"/>
    <w:rsid w:val="0070704F"/>
    <w:rsid w:val="007676F5"/>
    <w:rsid w:val="007A46D5"/>
    <w:rsid w:val="007C6950"/>
    <w:rsid w:val="00840879"/>
    <w:rsid w:val="00841D1E"/>
    <w:rsid w:val="00855541"/>
    <w:rsid w:val="0086617F"/>
    <w:rsid w:val="0089445C"/>
    <w:rsid w:val="009063C9"/>
    <w:rsid w:val="00A1209E"/>
    <w:rsid w:val="00AA0126"/>
    <w:rsid w:val="00B4396B"/>
    <w:rsid w:val="00B87E11"/>
    <w:rsid w:val="00BA3F20"/>
    <w:rsid w:val="00BA49AF"/>
    <w:rsid w:val="00BC1CEA"/>
    <w:rsid w:val="00BD1469"/>
    <w:rsid w:val="00C17AED"/>
    <w:rsid w:val="00C517D3"/>
    <w:rsid w:val="00C56FFA"/>
    <w:rsid w:val="00D32052"/>
    <w:rsid w:val="00D35B75"/>
    <w:rsid w:val="00D37C9B"/>
    <w:rsid w:val="00D51E06"/>
    <w:rsid w:val="00D64BFE"/>
    <w:rsid w:val="00D9248D"/>
    <w:rsid w:val="00DD6490"/>
    <w:rsid w:val="00E353D1"/>
    <w:rsid w:val="00E43AAF"/>
    <w:rsid w:val="00F43043"/>
    <w:rsid w:val="00F460FD"/>
    <w:rsid w:val="00F75D7B"/>
    <w:rsid w:val="00FB3574"/>
    <w:rsid w:val="00FE0572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74E9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7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73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82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EA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2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73EA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74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74E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74E9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7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73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482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EA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27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73EA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74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74E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iscovering-hand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4987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 Helf</dc:creator>
  <cp:lastModifiedBy>Elena Bonewa</cp:lastModifiedBy>
  <cp:revision>2</cp:revision>
  <cp:lastPrinted>2019-04-24T08:49:00Z</cp:lastPrinted>
  <dcterms:created xsi:type="dcterms:W3CDTF">2019-05-09T12:43:00Z</dcterms:created>
  <dcterms:modified xsi:type="dcterms:W3CDTF">2019-05-09T12:43:00Z</dcterms:modified>
</cp:coreProperties>
</file>